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CDBAC" w14:textId="77777777" w:rsidR="00B65985" w:rsidRDefault="00DF01FA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CE40EC7" wp14:editId="0417CA3A">
                <wp:simplePos x="0" y="0"/>
                <wp:positionH relativeFrom="column">
                  <wp:posOffset>2921635</wp:posOffset>
                </wp:positionH>
                <wp:positionV relativeFrom="paragraph">
                  <wp:posOffset>135255</wp:posOffset>
                </wp:positionV>
                <wp:extent cx="3249930" cy="1628140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076CE" w14:textId="77777777" w:rsidR="00B65985" w:rsidRDefault="00B6598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Don Damsteegt, Ph.D.- Licensed Psychologist-Owner</w:t>
                            </w:r>
                          </w:p>
                          <w:p w14:paraId="312A96E7" w14:textId="77777777" w:rsidR="00B65985" w:rsidRDefault="00B6598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9EBDC22" w14:textId="77777777" w:rsidR="001F7462" w:rsidRDefault="001F7462" w:rsidP="001F746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7868D160" w14:textId="77777777" w:rsidR="00956BB7" w:rsidRDefault="00956BB7" w:rsidP="00956BB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354596" w14:textId="77777777" w:rsidR="00A4392A" w:rsidRDefault="00B6598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="00D1582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="0078053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="00956BB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="00A4392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40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05pt;margin-top:10.65pt;width:255.9pt;height:128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" stroked="f">
                <v:textbox inset="0,0,0,0">
                  <w:txbxContent>
                    <w:p w14:paraId="309076CE" w14:textId="77777777" w:rsidR="00B65985" w:rsidRDefault="00B6598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Don Damsteegt, Ph.D.- Licensed Psychologist-Owner</w:t>
                      </w:r>
                    </w:p>
                    <w:p w14:paraId="312A96E7" w14:textId="77777777" w:rsidR="00B65985" w:rsidRDefault="00B6598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49EBDC22" w14:textId="77777777" w:rsidR="001F7462" w:rsidRDefault="001F7462" w:rsidP="001F746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7868D160" w14:textId="77777777" w:rsidR="00956BB7" w:rsidRDefault="00956BB7" w:rsidP="00956BB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  <w:p w14:paraId="68354596" w14:textId="77777777" w:rsidR="00A4392A" w:rsidRDefault="00B65985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="00D15825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="00780533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="00956BB7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="00A4392A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F142955" w14:textId="77777777" w:rsidR="00B65985" w:rsidRDefault="00B6598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825F2C" w14:textId="77777777" w:rsidR="00B65985" w:rsidRDefault="00B65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89E4CA" w14:textId="77777777" w:rsidR="00C55D06" w:rsidRDefault="00000000">
      <w:r>
        <w:pict w14:anchorId="1FB5D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25pt;height:103.05pt" filled="t">
            <v:fill color2="black"/>
            <v:imagedata r:id="rId6" o:title=""/>
          </v:shape>
        </w:pict>
      </w:r>
      <w:r w:rsidR="00B65985">
        <w:tab/>
      </w:r>
    </w:p>
    <w:p w14:paraId="641AEFFF" w14:textId="77777777" w:rsidR="00C55D06" w:rsidRPr="001B61D0" w:rsidRDefault="001B61D0" w:rsidP="001B61D0">
      <w:pPr>
        <w:jc w:val="center"/>
        <w:rPr>
          <w:b/>
          <w:sz w:val="28"/>
          <w:szCs w:val="28"/>
        </w:rPr>
      </w:pPr>
      <w:r w:rsidRPr="001B61D0">
        <w:rPr>
          <w:b/>
          <w:sz w:val="28"/>
          <w:szCs w:val="28"/>
        </w:rPr>
        <w:t>Psychologist</w:t>
      </w:r>
    </w:p>
    <w:p w14:paraId="787608F0" w14:textId="77777777" w:rsidR="001B61D0" w:rsidRDefault="001B61D0"/>
    <w:p w14:paraId="6341D054" w14:textId="77777777" w:rsidR="00C55D06" w:rsidRDefault="00C97C25">
      <w:r>
        <w:t xml:space="preserve">Family Psychology Associates </w:t>
      </w:r>
      <w:r w:rsidR="00C55D06">
        <w:t>is looking for a licensed psychologist (or provisionally licensed psychologist</w:t>
      </w:r>
      <w:r w:rsidR="001B61D0">
        <w:t>)</w:t>
      </w:r>
      <w:r w:rsidR="00C55D06">
        <w:t xml:space="preserve"> to join our practice. Currentl</w:t>
      </w:r>
      <w:r w:rsidR="00BC40C8">
        <w:t xml:space="preserve">y we have </w:t>
      </w:r>
      <w:r>
        <w:t>2</w:t>
      </w:r>
      <w:r w:rsidR="00C55D06">
        <w:t xml:space="preserve"> full-time LM</w:t>
      </w:r>
      <w:r w:rsidR="00BC40C8">
        <w:t>HC</w:t>
      </w:r>
      <w:r w:rsidR="00C55D06">
        <w:t xml:space="preserve"> therapist</w:t>
      </w:r>
      <w:r w:rsidR="00BC40C8">
        <w:t>s</w:t>
      </w:r>
      <w:r w:rsidR="00C55D06">
        <w:t>, a psychometrist</w:t>
      </w:r>
      <w:r w:rsidR="00BC40C8">
        <w:t>,</w:t>
      </w:r>
      <w:r w:rsidR="00C55D06">
        <w:t xml:space="preserve"> 1.5 full-time psychologists</w:t>
      </w:r>
      <w:r w:rsidR="003F5CB4">
        <w:t>, and a doctoral student in C</w:t>
      </w:r>
      <w:r>
        <w:t>linical</w:t>
      </w:r>
      <w:r w:rsidR="003F5CB4">
        <w:t xml:space="preserve"> Psychology</w:t>
      </w:r>
      <w:r w:rsidR="00C55D06">
        <w:t xml:space="preserve">. We have a large referral base of physicians, attorneys, social service agencies, and former clients. </w:t>
      </w:r>
      <w:r w:rsidR="003F5CB4">
        <w:t>We receive many referrals for assessment in preparation for medical procedures or diagnosis</w:t>
      </w:r>
      <w:r>
        <w:t>, fitness for duty, and child custody</w:t>
      </w:r>
      <w:r w:rsidR="003F5CB4">
        <w:t xml:space="preserve">. There is an opportunity to do assessment of veterans. </w:t>
      </w:r>
      <w:r w:rsidR="00C55D06">
        <w:t xml:space="preserve">The office space is comfortable and the front office staff works hard to make the therapist’s job go smoothly. We have testing rooms and a lunch room that can double as a group therapy room. You can tailor your practice to your own interests, including psychological testing and psychotherapy. </w:t>
      </w:r>
    </w:p>
    <w:p w14:paraId="6EE20B24" w14:textId="77777777" w:rsidR="00C55D06" w:rsidRDefault="00C55D06"/>
    <w:p w14:paraId="70D2621B" w14:textId="77777777" w:rsidR="00C55D06" w:rsidRDefault="00C55D06">
      <w:r>
        <w:t xml:space="preserve">There may also be an opportunity to buy into ownership of the practice within a few years. </w:t>
      </w:r>
    </w:p>
    <w:p w14:paraId="520A93BA" w14:textId="77777777" w:rsidR="00C55D06" w:rsidRDefault="00C55D06"/>
    <w:p w14:paraId="7AD23264" w14:textId="77777777" w:rsidR="00B65985" w:rsidRDefault="00C55D06">
      <w:pPr>
        <w:rPr>
          <w:rFonts w:ascii="Shruti" w:hAnsi="Shruti" w:cs="Shruti"/>
          <w:i/>
          <w:iCs/>
          <w:sz w:val="16"/>
          <w:szCs w:val="16"/>
        </w:rPr>
      </w:pPr>
      <w:r>
        <w:t>Thank you for considering joining our</w:t>
      </w:r>
      <w:r w:rsidR="00C16E6E">
        <w:t xml:space="preserve"> practice. Please sent a letter of interest and resume to Don Damsteegt (</w:t>
      </w:r>
      <w:hyperlink r:id="rId7" w:history="1">
        <w:r w:rsidR="00C16E6E" w:rsidRPr="00034F2E">
          <w:rPr>
            <w:rStyle w:val="Hyperlink"/>
          </w:rPr>
          <w:t>drdon@familypsychologyassoc.com</w:t>
        </w:r>
      </w:hyperlink>
      <w:r w:rsidR="00C16E6E">
        <w:t xml:space="preserve"> or 1221 Center Point Road N.E., Cedar Rapids, IA 52402). Visit our website (</w:t>
      </w:r>
      <w:hyperlink r:id="rId8" w:history="1">
        <w:r w:rsidR="00C16E6E" w:rsidRPr="00034F2E">
          <w:rPr>
            <w:rStyle w:val="Hyperlink"/>
          </w:rPr>
          <w:t>www.familypsychologyassoc.com</w:t>
        </w:r>
      </w:hyperlink>
      <w:r w:rsidR="00C16E6E">
        <w:t>) or call us for more information (319) 378-1199.</w:t>
      </w:r>
      <w:r w:rsidR="00B65985">
        <w:tab/>
      </w:r>
      <w:r w:rsidR="00B65985">
        <w:tab/>
      </w:r>
      <w:r w:rsidR="00B65985">
        <w:tab/>
      </w:r>
      <w:r w:rsidR="00B65985">
        <w:tab/>
      </w:r>
      <w:r w:rsidR="00B65985">
        <w:tab/>
      </w:r>
      <w:r w:rsidR="00B65985">
        <w:rPr>
          <w:rFonts w:ascii="Shruti" w:hAnsi="Shruti" w:cs="Shruti"/>
          <w:i/>
          <w:iCs/>
          <w:sz w:val="16"/>
          <w:szCs w:val="16"/>
        </w:rPr>
        <w:t xml:space="preserve"> </w:t>
      </w:r>
    </w:p>
    <w:sectPr w:rsidR="00B65985" w:rsidSect="00D13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81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7131" w14:textId="77777777" w:rsidR="006A64C6" w:rsidRDefault="006A64C6">
      <w:r>
        <w:separator/>
      </w:r>
    </w:p>
  </w:endnote>
  <w:endnote w:type="continuationSeparator" w:id="0">
    <w:p w14:paraId="5326FAB6" w14:textId="77777777" w:rsidR="006A64C6" w:rsidRDefault="006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7F45" w14:textId="77777777" w:rsidR="001E7CF4" w:rsidRDefault="001E7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AD43" w14:textId="77777777" w:rsidR="00B65985" w:rsidRDefault="00B65985">
    <w:pPr>
      <w:pStyle w:val="Footer"/>
    </w:pPr>
  </w:p>
  <w:p w14:paraId="6733D800" w14:textId="77777777" w:rsidR="00B65985" w:rsidRDefault="00B65985" w:rsidP="001E7CF4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1221Center Point Road NE, Cedar Rapids, IA  52402  319-378-1199                                                                                                     www.familypsychologyassoc.com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C18F" w14:textId="77777777" w:rsidR="001E7CF4" w:rsidRDefault="001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4A41" w14:textId="77777777" w:rsidR="006A64C6" w:rsidRDefault="006A64C6">
      <w:r>
        <w:separator/>
      </w:r>
    </w:p>
  </w:footnote>
  <w:footnote w:type="continuationSeparator" w:id="0">
    <w:p w14:paraId="4091705F" w14:textId="77777777" w:rsidR="006A64C6" w:rsidRDefault="006A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89EB" w14:textId="77777777" w:rsidR="001E7CF4" w:rsidRDefault="001E7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3B93" w14:textId="77777777" w:rsidR="001E7CF4" w:rsidRDefault="001E7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00B8" w14:textId="77777777" w:rsidR="001E7CF4" w:rsidRDefault="001E7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03862BB-C1BC-4B4E-92F8-57DC92AC1B67}"/>
    <w:docVar w:name="dgnword-eventsink" w:val="340193008"/>
  </w:docVars>
  <w:rsids>
    <w:rsidRoot w:val="00B67FF7"/>
    <w:rsid w:val="0002218E"/>
    <w:rsid w:val="00056213"/>
    <w:rsid w:val="000E415F"/>
    <w:rsid w:val="001049F3"/>
    <w:rsid w:val="00161130"/>
    <w:rsid w:val="00163758"/>
    <w:rsid w:val="001650E3"/>
    <w:rsid w:val="001B5465"/>
    <w:rsid w:val="001B61D0"/>
    <w:rsid w:val="001B62B5"/>
    <w:rsid w:val="001E7CF4"/>
    <w:rsid w:val="001F7462"/>
    <w:rsid w:val="00241421"/>
    <w:rsid w:val="00241EFB"/>
    <w:rsid w:val="002446A0"/>
    <w:rsid w:val="002D4A89"/>
    <w:rsid w:val="00312AD2"/>
    <w:rsid w:val="00333612"/>
    <w:rsid w:val="0035478C"/>
    <w:rsid w:val="00374D99"/>
    <w:rsid w:val="003B56B2"/>
    <w:rsid w:val="003C5D2A"/>
    <w:rsid w:val="003E0554"/>
    <w:rsid w:val="003F5CB4"/>
    <w:rsid w:val="00403D28"/>
    <w:rsid w:val="004152B5"/>
    <w:rsid w:val="00433E57"/>
    <w:rsid w:val="00440400"/>
    <w:rsid w:val="00470F2E"/>
    <w:rsid w:val="004750EE"/>
    <w:rsid w:val="00485F3C"/>
    <w:rsid w:val="004A4C56"/>
    <w:rsid w:val="004B05F0"/>
    <w:rsid w:val="004E00F6"/>
    <w:rsid w:val="00562D81"/>
    <w:rsid w:val="005B59A8"/>
    <w:rsid w:val="005E33D2"/>
    <w:rsid w:val="00602707"/>
    <w:rsid w:val="00612526"/>
    <w:rsid w:val="00654A34"/>
    <w:rsid w:val="006A64C6"/>
    <w:rsid w:val="006E292F"/>
    <w:rsid w:val="00771402"/>
    <w:rsid w:val="00780533"/>
    <w:rsid w:val="007C0933"/>
    <w:rsid w:val="007F6750"/>
    <w:rsid w:val="00807F20"/>
    <w:rsid w:val="008210AA"/>
    <w:rsid w:val="00885811"/>
    <w:rsid w:val="00895196"/>
    <w:rsid w:val="009541E8"/>
    <w:rsid w:val="00956BB7"/>
    <w:rsid w:val="00970B0E"/>
    <w:rsid w:val="00A24BC7"/>
    <w:rsid w:val="00A4392A"/>
    <w:rsid w:val="00A6392C"/>
    <w:rsid w:val="00AA6F7D"/>
    <w:rsid w:val="00B60FA5"/>
    <w:rsid w:val="00B65985"/>
    <w:rsid w:val="00B67FF7"/>
    <w:rsid w:val="00B97AB4"/>
    <w:rsid w:val="00BC40C8"/>
    <w:rsid w:val="00BF1F63"/>
    <w:rsid w:val="00C16E6E"/>
    <w:rsid w:val="00C31C2D"/>
    <w:rsid w:val="00C37E3E"/>
    <w:rsid w:val="00C55D06"/>
    <w:rsid w:val="00C97C25"/>
    <w:rsid w:val="00D13749"/>
    <w:rsid w:val="00D15825"/>
    <w:rsid w:val="00D34103"/>
    <w:rsid w:val="00D3487A"/>
    <w:rsid w:val="00D529B4"/>
    <w:rsid w:val="00D60D44"/>
    <w:rsid w:val="00D85FB0"/>
    <w:rsid w:val="00DF01FA"/>
    <w:rsid w:val="00E21DC6"/>
    <w:rsid w:val="00EA0277"/>
    <w:rsid w:val="00EB6086"/>
    <w:rsid w:val="00F72EB0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E94391"/>
  <w15:docId w15:val="{9F66A963-3816-49B7-A72C-A78327E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49"/>
    <w:pPr>
      <w:widowControl w:val="0"/>
      <w:suppressAutoHyphens/>
      <w:autoSpaceDE w:val="0"/>
    </w:pPr>
    <w:rPr>
      <w:rFonts w:eastAsia="Calibri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13749"/>
    <w:rPr>
      <w:rFonts w:ascii="Wingdings" w:hAnsi="Wingdings"/>
    </w:rPr>
  </w:style>
  <w:style w:type="character" w:customStyle="1" w:styleId="WW8Num1z1">
    <w:name w:val="WW8Num1z1"/>
    <w:rsid w:val="00D13749"/>
    <w:rPr>
      <w:rFonts w:ascii="Courier New" w:hAnsi="Courier New" w:cs="Courier New"/>
    </w:rPr>
  </w:style>
  <w:style w:type="character" w:customStyle="1" w:styleId="WW8Num1z3">
    <w:name w:val="WW8Num1z3"/>
    <w:rsid w:val="00D13749"/>
    <w:rPr>
      <w:rFonts w:ascii="Symbol" w:hAnsi="Symbol"/>
    </w:rPr>
  </w:style>
  <w:style w:type="character" w:customStyle="1" w:styleId="BalloonTextChar">
    <w:name w:val="Balloon Text Char"/>
    <w:basedOn w:val="DefaultParagraphFont"/>
    <w:rsid w:val="00D13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3749"/>
    <w:rPr>
      <w:color w:val="0000FF"/>
      <w:u w:val="single"/>
    </w:rPr>
  </w:style>
  <w:style w:type="character" w:customStyle="1" w:styleId="HeaderChar">
    <w:name w:val="Header Char"/>
    <w:basedOn w:val="DefaultParagraphFont"/>
    <w:rsid w:val="00D13749"/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rsid w:val="00D13749"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D1374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D13749"/>
    <w:pPr>
      <w:spacing w:after="120"/>
    </w:pPr>
  </w:style>
  <w:style w:type="paragraph" w:styleId="List">
    <w:name w:val="List"/>
    <w:basedOn w:val="BodyText"/>
    <w:rsid w:val="00D13749"/>
    <w:rPr>
      <w:rFonts w:cs="Tahoma"/>
    </w:rPr>
  </w:style>
  <w:style w:type="paragraph" w:styleId="Caption">
    <w:name w:val="caption"/>
    <w:basedOn w:val="Normal"/>
    <w:qFormat/>
    <w:rsid w:val="00D1374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3749"/>
    <w:pPr>
      <w:suppressLineNumbers/>
    </w:pPr>
    <w:rPr>
      <w:rFonts w:cs="Tahoma"/>
    </w:rPr>
  </w:style>
  <w:style w:type="paragraph" w:styleId="BalloonText">
    <w:name w:val="Balloon Text"/>
    <w:basedOn w:val="Normal"/>
    <w:rsid w:val="00D13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13749"/>
    <w:pPr>
      <w:ind w:left="720"/>
    </w:pPr>
  </w:style>
  <w:style w:type="paragraph" w:styleId="Header">
    <w:name w:val="header"/>
    <w:basedOn w:val="Normal"/>
    <w:rsid w:val="00D1374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13749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BodyText"/>
    <w:rsid w:val="00D1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Alexis Garland</cp:lastModifiedBy>
  <cp:revision>2</cp:revision>
  <cp:lastPrinted>2021-10-06T20:48:00Z</cp:lastPrinted>
  <dcterms:created xsi:type="dcterms:W3CDTF">2022-11-08T11:23:00Z</dcterms:created>
  <dcterms:modified xsi:type="dcterms:W3CDTF">2022-11-08T11:23:00Z</dcterms:modified>
</cp:coreProperties>
</file>